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路灯维修养护工程城南片区（2020-2021）项目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中标公示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滁州市城市照明管理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中心于2020年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日发布交易文件，对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路灯维修养护工程城南片区（2020-2021）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项目进行招标，2020年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日确定了中标人。现将具体情况公告如下：</w:t>
      </w:r>
    </w:p>
    <w:p>
      <w:pPr>
        <w:widowControl/>
        <w:shd w:val="solid" w:color="FFFFFF" w:fill="auto"/>
        <w:spacing w:before="156" w:beforeLines="50" w:line="360" w:lineRule="auto"/>
        <w:ind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中标候选人：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滁州市明诚公用照明工程有限公司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中标价：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967200.00元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公示期： 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日至2020年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招标人联系人：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姚世飞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18055005892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若投标人对上述结果有异议，可在公示期内以书面形式，并在工作时间内（上午8:00-12:00,下午2:30-5:30，双休日、节假日休息）向招标人提出异议。投诉书应当包括以下内容：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（一）投诉人的名称、地址和被委托人的有效联系方式；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（二）被投诉人的名称；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（三）投诉事项的基本事实；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（四）相关请求及主张；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（五）有效线索和相关证明材料。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7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投诉书必须由其法定代表人签字并加盖公章，并附联系人的授权委托书和有效身份证复印件，否则，不予受理。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7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特此公告</w:t>
      </w: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360"/>
        <w:jc w:val="left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招标单位：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滁州市城市照明管理中心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4200" w:firstLineChars="150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85A4D"/>
    <w:rsid w:val="10057A5F"/>
    <w:rsid w:val="13AB0F35"/>
    <w:rsid w:val="1D9B7E07"/>
    <w:rsid w:val="23283880"/>
    <w:rsid w:val="26C4056E"/>
    <w:rsid w:val="2E961B35"/>
    <w:rsid w:val="351D5A73"/>
    <w:rsid w:val="36C85A4D"/>
    <w:rsid w:val="5A1D608F"/>
    <w:rsid w:val="66A1659C"/>
    <w:rsid w:val="6ED7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2020-04-27T03:22:00Z</dcterms:created>
  <dc:creator>Administrator</dc:creator>
  <cp:lastModifiedBy>潜龙破水</cp:lastModifiedBy>
  <cp:lastPrinted>2020-04-30T01:42:00Z</cp:lastPrinted>
  <dcterms:modified xsi:type="dcterms:W3CDTF">2020-06-23T08:38:07Z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